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E5D" w:rsidRPr="000F3E5D" w:rsidRDefault="000F3E5D" w:rsidP="000F3E5D">
      <w:pPr>
        <w:jc w:val="center"/>
        <w:rPr>
          <w:b/>
        </w:rPr>
      </w:pPr>
      <w:r w:rsidRPr="000F3E5D">
        <w:rPr>
          <w:rFonts w:ascii="Times New Roman" w:hAnsi="Times New Roman" w:cs="Times New Roman"/>
          <w:b/>
          <w:bCs/>
          <w:sz w:val="23"/>
          <w:szCs w:val="23"/>
        </w:rPr>
        <w:t>Sistema Integrado de Seguimiento de Causas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del Servicio Plurinacional de Defensa Pública</w:t>
      </w:r>
    </w:p>
    <w:tbl>
      <w:tblPr>
        <w:tblStyle w:val="Tablaconcuadrcula"/>
        <w:tblW w:w="0" w:type="auto"/>
        <w:jc w:val="center"/>
        <w:tblLayout w:type="fixed"/>
        <w:tblLook w:val="04A0"/>
      </w:tblPr>
      <w:tblGrid>
        <w:gridCol w:w="1767"/>
        <w:gridCol w:w="1318"/>
        <w:gridCol w:w="1665"/>
        <w:gridCol w:w="1312"/>
        <w:gridCol w:w="1701"/>
        <w:gridCol w:w="850"/>
      </w:tblGrid>
      <w:tr w:rsidR="00DE306D" w:rsidRPr="00E42E5E" w:rsidTr="008F43E0">
        <w:trPr>
          <w:jc w:val="center"/>
        </w:trPr>
        <w:tc>
          <w:tcPr>
            <w:tcW w:w="8613" w:type="dxa"/>
            <w:gridSpan w:val="6"/>
            <w:shd w:val="clear" w:color="auto" w:fill="D9D9D9" w:themeFill="background1" w:themeFillShade="D9"/>
          </w:tcPr>
          <w:p w:rsidR="00DE306D" w:rsidRPr="00E42E5E" w:rsidRDefault="00DE306D" w:rsidP="008F43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GESTIÓN 2017 CON CORTE AL 1 DE DICIEMBRE </w:t>
            </w:r>
          </w:p>
        </w:tc>
      </w:tr>
      <w:tr w:rsidR="00DE306D" w:rsidRPr="00E42E5E" w:rsidTr="008F43E0">
        <w:trPr>
          <w:jc w:val="center"/>
        </w:trPr>
        <w:tc>
          <w:tcPr>
            <w:tcW w:w="1767" w:type="dxa"/>
            <w:vMerge w:val="restart"/>
            <w:shd w:val="clear" w:color="auto" w:fill="BFBFBF" w:themeFill="background1" w:themeFillShade="BF"/>
          </w:tcPr>
          <w:p w:rsidR="00DE306D" w:rsidRPr="00E42E5E" w:rsidRDefault="00DE306D" w:rsidP="008F43E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E306D" w:rsidRPr="00E42E5E" w:rsidRDefault="00DE306D" w:rsidP="008F43E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DEPARTAMENTO</w:t>
            </w:r>
          </w:p>
        </w:tc>
        <w:tc>
          <w:tcPr>
            <w:tcW w:w="2983" w:type="dxa"/>
            <w:gridSpan w:val="2"/>
            <w:shd w:val="clear" w:color="auto" w:fill="BFBFBF" w:themeFill="background1" w:themeFillShade="BF"/>
          </w:tcPr>
          <w:p w:rsidR="00DE306D" w:rsidRPr="00E42E5E" w:rsidRDefault="00DE306D" w:rsidP="008F43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MUJERES</w:t>
            </w:r>
          </w:p>
        </w:tc>
        <w:tc>
          <w:tcPr>
            <w:tcW w:w="3013" w:type="dxa"/>
            <w:gridSpan w:val="2"/>
            <w:shd w:val="clear" w:color="auto" w:fill="BFBFBF" w:themeFill="background1" w:themeFillShade="BF"/>
          </w:tcPr>
          <w:p w:rsidR="00DE306D" w:rsidRPr="00E42E5E" w:rsidRDefault="00DE306D" w:rsidP="008F43E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VARONES</w:t>
            </w:r>
          </w:p>
        </w:tc>
        <w:tc>
          <w:tcPr>
            <w:tcW w:w="850" w:type="dxa"/>
            <w:vMerge w:val="restart"/>
            <w:shd w:val="clear" w:color="auto" w:fill="BFBFBF" w:themeFill="background1" w:themeFillShade="BF"/>
          </w:tcPr>
          <w:p w:rsidR="00DE306D" w:rsidRPr="00E42E5E" w:rsidRDefault="00DE306D" w:rsidP="008F43E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E306D" w:rsidRPr="00E42E5E" w:rsidRDefault="00DE306D" w:rsidP="008F43E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TOTAL</w:t>
            </w:r>
          </w:p>
        </w:tc>
      </w:tr>
      <w:tr w:rsidR="00DE306D" w:rsidRPr="00E42E5E" w:rsidTr="008F43E0">
        <w:trPr>
          <w:jc w:val="center"/>
        </w:trPr>
        <w:tc>
          <w:tcPr>
            <w:tcW w:w="1767" w:type="dxa"/>
            <w:vMerge/>
            <w:shd w:val="clear" w:color="auto" w:fill="BFBFBF" w:themeFill="background1" w:themeFillShade="BF"/>
          </w:tcPr>
          <w:p w:rsidR="00DE306D" w:rsidRPr="00E42E5E" w:rsidRDefault="00DE306D" w:rsidP="008F43E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18" w:type="dxa"/>
            <w:shd w:val="clear" w:color="auto" w:fill="BFBFBF" w:themeFill="background1" w:themeFillShade="BF"/>
          </w:tcPr>
          <w:p w:rsidR="00DE306D" w:rsidRPr="00E42E5E" w:rsidRDefault="00DE306D" w:rsidP="008F43E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DETENIDAS</w:t>
            </w:r>
          </w:p>
        </w:tc>
        <w:tc>
          <w:tcPr>
            <w:tcW w:w="1665" w:type="dxa"/>
            <w:shd w:val="clear" w:color="auto" w:fill="BFBFBF" w:themeFill="background1" w:themeFillShade="BF"/>
          </w:tcPr>
          <w:p w:rsidR="00DE306D" w:rsidRPr="00E42E5E" w:rsidRDefault="00DE306D" w:rsidP="008F43E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SIN DETENCIÓN</w:t>
            </w:r>
          </w:p>
        </w:tc>
        <w:tc>
          <w:tcPr>
            <w:tcW w:w="1312" w:type="dxa"/>
            <w:shd w:val="clear" w:color="auto" w:fill="BFBFBF" w:themeFill="background1" w:themeFillShade="BF"/>
          </w:tcPr>
          <w:p w:rsidR="00DE306D" w:rsidRPr="00E42E5E" w:rsidRDefault="00DE306D" w:rsidP="008F43E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DETENIDAS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DE306D" w:rsidRPr="00E42E5E" w:rsidRDefault="00DE306D" w:rsidP="008F43E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SIN DETENCION </w:t>
            </w:r>
          </w:p>
        </w:tc>
        <w:tc>
          <w:tcPr>
            <w:tcW w:w="850" w:type="dxa"/>
            <w:vMerge/>
          </w:tcPr>
          <w:p w:rsidR="00DE306D" w:rsidRPr="00E42E5E" w:rsidRDefault="00DE306D" w:rsidP="008F43E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DE306D" w:rsidRPr="00E42E5E" w:rsidTr="008F43E0">
        <w:trPr>
          <w:jc w:val="center"/>
        </w:trPr>
        <w:tc>
          <w:tcPr>
            <w:tcW w:w="1767" w:type="dxa"/>
          </w:tcPr>
          <w:p w:rsidR="00DE306D" w:rsidRPr="00E42E5E" w:rsidRDefault="00DE306D" w:rsidP="008F43E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La Paz</w:t>
            </w:r>
          </w:p>
        </w:tc>
        <w:tc>
          <w:tcPr>
            <w:tcW w:w="1318" w:type="dxa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158</w:t>
            </w:r>
          </w:p>
        </w:tc>
        <w:tc>
          <w:tcPr>
            <w:tcW w:w="1665" w:type="dxa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206</w:t>
            </w:r>
          </w:p>
        </w:tc>
        <w:tc>
          <w:tcPr>
            <w:tcW w:w="1312" w:type="dxa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872</w:t>
            </w:r>
          </w:p>
        </w:tc>
        <w:tc>
          <w:tcPr>
            <w:tcW w:w="1701" w:type="dxa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496</w:t>
            </w:r>
          </w:p>
        </w:tc>
        <w:tc>
          <w:tcPr>
            <w:tcW w:w="850" w:type="dxa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41732</w:t>
            </w:r>
          </w:p>
        </w:tc>
      </w:tr>
      <w:tr w:rsidR="00DE306D" w:rsidRPr="00E42E5E" w:rsidTr="008F43E0">
        <w:trPr>
          <w:jc w:val="center"/>
        </w:trPr>
        <w:tc>
          <w:tcPr>
            <w:tcW w:w="1767" w:type="dxa"/>
          </w:tcPr>
          <w:p w:rsidR="00DE306D" w:rsidRPr="00E42E5E" w:rsidRDefault="00DE306D" w:rsidP="008F43E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Cochabamba</w:t>
            </w:r>
          </w:p>
        </w:tc>
        <w:tc>
          <w:tcPr>
            <w:tcW w:w="1318" w:type="dxa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138</w:t>
            </w:r>
          </w:p>
        </w:tc>
        <w:tc>
          <w:tcPr>
            <w:tcW w:w="1665" w:type="dxa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217</w:t>
            </w:r>
          </w:p>
        </w:tc>
        <w:tc>
          <w:tcPr>
            <w:tcW w:w="1312" w:type="dxa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886</w:t>
            </w:r>
          </w:p>
        </w:tc>
        <w:tc>
          <w:tcPr>
            <w:tcW w:w="1701" w:type="dxa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757</w:t>
            </w:r>
          </w:p>
        </w:tc>
        <w:tc>
          <w:tcPr>
            <w:tcW w:w="850" w:type="dxa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1998</w:t>
            </w:r>
          </w:p>
        </w:tc>
      </w:tr>
      <w:tr w:rsidR="00DE306D" w:rsidRPr="00E42E5E" w:rsidTr="008F43E0">
        <w:trPr>
          <w:jc w:val="center"/>
        </w:trPr>
        <w:tc>
          <w:tcPr>
            <w:tcW w:w="1767" w:type="dxa"/>
          </w:tcPr>
          <w:p w:rsidR="00DE306D" w:rsidRPr="00E42E5E" w:rsidRDefault="00DE306D" w:rsidP="008F43E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Santa Cruz</w:t>
            </w:r>
          </w:p>
        </w:tc>
        <w:tc>
          <w:tcPr>
            <w:tcW w:w="1318" w:type="dxa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145</w:t>
            </w:r>
          </w:p>
        </w:tc>
        <w:tc>
          <w:tcPr>
            <w:tcW w:w="1665" w:type="dxa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78</w:t>
            </w:r>
          </w:p>
        </w:tc>
        <w:tc>
          <w:tcPr>
            <w:tcW w:w="1312" w:type="dxa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1616</w:t>
            </w:r>
          </w:p>
        </w:tc>
        <w:tc>
          <w:tcPr>
            <w:tcW w:w="1701" w:type="dxa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355</w:t>
            </w:r>
          </w:p>
        </w:tc>
        <w:tc>
          <w:tcPr>
            <w:tcW w:w="850" w:type="dxa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2194</w:t>
            </w:r>
          </w:p>
        </w:tc>
      </w:tr>
      <w:tr w:rsidR="00DE306D" w:rsidRPr="00E42E5E" w:rsidTr="008F43E0">
        <w:trPr>
          <w:jc w:val="center"/>
        </w:trPr>
        <w:tc>
          <w:tcPr>
            <w:tcW w:w="1767" w:type="dxa"/>
          </w:tcPr>
          <w:p w:rsidR="00DE306D" w:rsidRPr="00E42E5E" w:rsidRDefault="00DE306D" w:rsidP="008F43E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Beni</w:t>
            </w:r>
          </w:p>
        </w:tc>
        <w:tc>
          <w:tcPr>
            <w:tcW w:w="1318" w:type="dxa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41</w:t>
            </w:r>
          </w:p>
        </w:tc>
        <w:tc>
          <w:tcPr>
            <w:tcW w:w="1665" w:type="dxa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103</w:t>
            </w:r>
          </w:p>
        </w:tc>
        <w:tc>
          <w:tcPr>
            <w:tcW w:w="1312" w:type="dxa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486</w:t>
            </w:r>
          </w:p>
        </w:tc>
        <w:tc>
          <w:tcPr>
            <w:tcW w:w="1701" w:type="dxa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356</w:t>
            </w:r>
          </w:p>
        </w:tc>
        <w:tc>
          <w:tcPr>
            <w:tcW w:w="850" w:type="dxa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986</w:t>
            </w:r>
          </w:p>
        </w:tc>
      </w:tr>
      <w:tr w:rsidR="00DE306D" w:rsidRPr="00E42E5E" w:rsidTr="008F43E0">
        <w:trPr>
          <w:jc w:val="center"/>
        </w:trPr>
        <w:tc>
          <w:tcPr>
            <w:tcW w:w="1767" w:type="dxa"/>
          </w:tcPr>
          <w:p w:rsidR="00DE306D" w:rsidRPr="00E42E5E" w:rsidRDefault="00DE306D" w:rsidP="008F43E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Pando </w:t>
            </w:r>
          </w:p>
        </w:tc>
        <w:tc>
          <w:tcPr>
            <w:tcW w:w="1318" w:type="dxa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1665" w:type="dxa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22</w:t>
            </w:r>
          </w:p>
        </w:tc>
        <w:tc>
          <w:tcPr>
            <w:tcW w:w="1312" w:type="dxa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144</w:t>
            </w:r>
          </w:p>
        </w:tc>
        <w:tc>
          <w:tcPr>
            <w:tcW w:w="1701" w:type="dxa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145</w:t>
            </w:r>
          </w:p>
        </w:tc>
        <w:tc>
          <w:tcPr>
            <w:tcW w:w="850" w:type="dxa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316</w:t>
            </w:r>
          </w:p>
        </w:tc>
      </w:tr>
      <w:tr w:rsidR="00DE306D" w:rsidRPr="00E42E5E" w:rsidTr="008F43E0">
        <w:trPr>
          <w:jc w:val="center"/>
        </w:trPr>
        <w:tc>
          <w:tcPr>
            <w:tcW w:w="1767" w:type="dxa"/>
          </w:tcPr>
          <w:p w:rsidR="00DE306D" w:rsidRPr="00E42E5E" w:rsidRDefault="00DE306D" w:rsidP="008F43E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Potosí</w:t>
            </w:r>
          </w:p>
        </w:tc>
        <w:tc>
          <w:tcPr>
            <w:tcW w:w="1318" w:type="dxa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40</w:t>
            </w:r>
          </w:p>
        </w:tc>
        <w:tc>
          <w:tcPr>
            <w:tcW w:w="1665" w:type="dxa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185</w:t>
            </w:r>
          </w:p>
        </w:tc>
        <w:tc>
          <w:tcPr>
            <w:tcW w:w="1312" w:type="dxa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390</w:t>
            </w:r>
          </w:p>
        </w:tc>
        <w:tc>
          <w:tcPr>
            <w:tcW w:w="1701" w:type="dxa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659</w:t>
            </w:r>
          </w:p>
        </w:tc>
        <w:tc>
          <w:tcPr>
            <w:tcW w:w="850" w:type="dxa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1274</w:t>
            </w:r>
          </w:p>
        </w:tc>
      </w:tr>
      <w:tr w:rsidR="00DE306D" w:rsidRPr="00E42E5E" w:rsidTr="008F43E0">
        <w:trPr>
          <w:jc w:val="center"/>
        </w:trPr>
        <w:tc>
          <w:tcPr>
            <w:tcW w:w="1767" w:type="dxa"/>
          </w:tcPr>
          <w:p w:rsidR="00DE306D" w:rsidRPr="00E42E5E" w:rsidRDefault="00DE306D" w:rsidP="008F43E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Tarija</w:t>
            </w:r>
          </w:p>
        </w:tc>
        <w:tc>
          <w:tcPr>
            <w:tcW w:w="1318" w:type="dxa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21</w:t>
            </w:r>
          </w:p>
        </w:tc>
        <w:tc>
          <w:tcPr>
            <w:tcW w:w="1665" w:type="dxa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198</w:t>
            </w:r>
          </w:p>
        </w:tc>
        <w:tc>
          <w:tcPr>
            <w:tcW w:w="1312" w:type="dxa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224</w:t>
            </w:r>
          </w:p>
        </w:tc>
        <w:tc>
          <w:tcPr>
            <w:tcW w:w="1701" w:type="dxa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931</w:t>
            </w:r>
          </w:p>
        </w:tc>
        <w:tc>
          <w:tcPr>
            <w:tcW w:w="850" w:type="dxa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1374</w:t>
            </w:r>
          </w:p>
        </w:tc>
      </w:tr>
      <w:tr w:rsidR="00DE306D" w:rsidRPr="00E42E5E" w:rsidTr="008F43E0">
        <w:trPr>
          <w:jc w:val="center"/>
        </w:trPr>
        <w:tc>
          <w:tcPr>
            <w:tcW w:w="1767" w:type="dxa"/>
          </w:tcPr>
          <w:p w:rsidR="00DE306D" w:rsidRPr="00E42E5E" w:rsidRDefault="00DE306D" w:rsidP="008F43E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Oruro</w:t>
            </w:r>
          </w:p>
        </w:tc>
        <w:tc>
          <w:tcPr>
            <w:tcW w:w="1318" w:type="dxa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112</w:t>
            </w:r>
          </w:p>
        </w:tc>
        <w:tc>
          <w:tcPr>
            <w:tcW w:w="1665" w:type="dxa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86</w:t>
            </w:r>
          </w:p>
        </w:tc>
        <w:tc>
          <w:tcPr>
            <w:tcW w:w="1312" w:type="dxa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412</w:t>
            </w:r>
          </w:p>
        </w:tc>
        <w:tc>
          <w:tcPr>
            <w:tcW w:w="1701" w:type="dxa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176</w:t>
            </w:r>
          </w:p>
        </w:tc>
        <w:tc>
          <w:tcPr>
            <w:tcW w:w="850" w:type="dxa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786</w:t>
            </w:r>
          </w:p>
        </w:tc>
      </w:tr>
      <w:tr w:rsidR="00DE306D" w:rsidRPr="00E42E5E" w:rsidTr="008F43E0">
        <w:trPr>
          <w:jc w:val="center"/>
        </w:trPr>
        <w:tc>
          <w:tcPr>
            <w:tcW w:w="1767" w:type="dxa"/>
          </w:tcPr>
          <w:p w:rsidR="00DE306D" w:rsidRPr="00E42E5E" w:rsidRDefault="00DE306D" w:rsidP="008F43E0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Chuquisaca</w:t>
            </w:r>
          </w:p>
        </w:tc>
        <w:tc>
          <w:tcPr>
            <w:tcW w:w="1318" w:type="dxa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19</w:t>
            </w:r>
          </w:p>
        </w:tc>
        <w:tc>
          <w:tcPr>
            <w:tcW w:w="1665" w:type="dxa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192</w:t>
            </w:r>
          </w:p>
        </w:tc>
        <w:tc>
          <w:tcPr>
            <w:tcW w:w="1312" w:type="dxa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178</w:t>
            </w:r>
          </w:p>
        </w:tc>
        <w:tc>
          <w:tcPr>
            <w:tcW w:w="1701" w:type="dxa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Cs/>
                <w:sz w:val="18"/>
                <w:szCs w:val="18"/>
              </w:rPr>
              <w:t>560</w:t>
            </w:r>
          </w:p>
        </w:tc>
        <w:tc>
          <w:tcPr>
            <w:tcW w:w="850" w:type="dxa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949</w:t>
            </w:r>
          </w:p>
        </w:tc>
      </w:tr>
      <w:tr w:rsidR="00DE306D" w:rsidRPr="00E42E5E" w:rsidTr="008F43E0">
        <w:trPr>
          <w:jc w:val="center"/>
        </w:trPr>
        <w:tc>
          <w:tcPr>
            <w:tcW w:w="1767" w:type="dxa"/>
            <w:shd w:val="clear" w:color="auto" w:fill="D9D9D9" w:themeFill="background1" w:themeFillShade="D9"/>
          </w:tcPr>
          <w:p w:rsidR="00DE306D" w:rsidRPr="00E42E5E" w:rsidRDefault="00DE306D" w:rsidP="008F43E0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318" w:type="dxa"/>
            <w:shd w:val="clear" w:color="auto" w:fill="D9D9D9" w:themeFill="background1" w:themeFillShade="D9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679</w:t>
            </w:r>
          </w:p>
        </w:tc>
        <w:tc>
          <w:tcPr>
            <w:tcW w:w="1665" w:type="dxa"/>
            <w:shd w:val="clear" w:color="auto" w:fill="D9D9D9" w:themeFill="background1" w:themeFillShade="D9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1287</w:t>
            </w:r>
          </w:p>
        </w:tc>
        <w:tc>
          <w:tcPr>
            <w:tcW w:w="1312" w:type="dxa"/>
            <w:shd w:val="clear" w:color="auto" w:fill="D9D9D9" w:themeFill="background1" w:themeFillShade="D9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5208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4435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DE306D" w:rsidRPr="00E42E5E" w:rsidRDefault="00DE306D" w:rsidP="008F43E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2E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11609</w:t>
            </w:r>
          </w:p>
        </w:tc>
      </w:tr>
    </w:tbl>
    <w:p w:rsidR="00724680" w:rsidRDefault="00724680"/>
    <w:sectPr w:rsidR="00724680" w:rsidSect="00DE306D">
      <w:pgSz w:w="12240" w:h="15840" w:code="1"/>
      <w:pgMar w:top="1418" w:right="1701" w:bottom="1418" w:left="184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DE306D"/>
    <w:rsid w:val="000F2689"/>
    <w:rsid w:val="000F3E5D"/>
    <w:rsid w:val="001D2F05"/>
    <w:rsid w:val="002F0857"/>
    <w:rsid w:val="00502B75"/>
    <w:rsid w:val="006168CF"/>
    <w:rsid w:val="006348A5"/>
    <w:rsid w:val="00724680"/>
    <w:rsid w:val="00782313"/>
    <w:rsid w:val="00801895"/>
    <w:rsid w:val="00A726DB"/>
    <w:rsid w:val="00A758ED"/>
    <w:rsid w:val="00B2720C"/>
    <w:rsid w:val="00BB058E"/>
    <w:rsid w:val="00DE3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06D"/>
    <w:rPr>
      <w:rFonts w:eastAsiaTheme="minorEastAsia"/>
      <w:lang w:val="es-BO" w:eastAsia="es-B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E306D"/>
    <w:pPr>
      <w:spacing w:after="0" w:line="240" w:lineRule="auto"/>
    </w:pPr>
    <w:rPr>
      <w:rFonts w:eastAsiaTheme="minorEastAsia"/>
      <w:lang w:val="es-BO" w:eastAsia="es-B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435</Characters>
  <Application>Microsoft Office Word</Application>
  <DocSecurity>0</DocSecurity>
  <Lines>3</Lines>
  <Paragraphs>1</Paragraphs>
  <ScaleCrop>false</ScaleCrop>
  <Company>justicia</Company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ministerio</dc:creator>
  <cp:keywords/>
  <dc:description/>
  <cp:lastModifiedBy>ministerio</cp:lastModifiedBy>
  <cp:revision>2</cp:revision>
  <dcterms:created xsi:type="dcterms:W3CDTF">2019-01-09T20:15:00Z</dcterms:created>
  <dcterms:modified xsi:type="dcterms:W3CDTF">2019-01-09T20:16:00Z</dcterms:modified>
</cp:coreProperties>
</file>